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5B887" w14:textId="77777777" w:rsidR="006900CA"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655EFAAA" wp14:editId="07C338B5">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
                    <a:stretch>
                      <a:fillRect/>
                    </a:stretch>
                  </pic:blipFill>
                  <pic:spPr bwMode="auto">
                    <a:xfrm>
                      <a:off x="0" y="0"/>
                      <a:ext cx="10692130" cy="7558405"/>
                    </a:xfrm>
                    <a:prstGeom prst="rect">
                      <a:avLst/>
                    </a:prstGeom>
                  </pic:spPr>
                </pic:pic>
              </a:graphicData>
            </a:graphic>
          </wp:anchor>
        </w:drawing>
      </w:r>
      <w:r>
        <w:br w:type="page"/>
      </w:r>
    </w:p>
    <w:p w14:paraId="5814DCD9" w14:textId="77777777" w:rsidR="006900CA"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33694773" w14:textId="77777777" w:rsidR="006900CA" w:rsidRDefault="006900CA">
      <w:pPr>
        <w:spacing w:before="115" w:line="276" w:lineRule="auto"/>
        <w:ind w:left="58"/>
        <w:jc w:val="center"/>
        <w:rPr>
          <w:rFonts w:ascii="Arial" w:hAnsi="Arial"/>
          <w:sz w:val="44"/>
          <w:szCs w:val="44"/>
        </w:rPr>
      </w:pPr>
    </w:p>
    <w:p w14:paraId="03B11BAB" w14:textId="77777777" w:rsidR="00225EA4" w:rsidRPr="00225EA4" w:rsidRDefault="00225EA4" w:rsidP="00225EA4">
      <w:pPr>
        <w:suppressAutoHyphens w:val="0"/>
        <w:spacing w:before="360" w:after="36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 xml:space="preserve">Introducing a transformative paradigm shift in factory operations management: </w:t>
      </w:r>
      <w:proofErr w:type="spellStart"/>
      <w:r w:rsidRPr="00225EA4">
        <w:rPr>
          <w:rFonts w:asciiTheme="minorHAnsi" w:eastAsia="Times New Roman" w:hAnsiTheme="minorHAnsi" w:cstheme="minorHAnsi"/>
          <w:color w:val="000000" w:themeColor="text1"/>
          <w:kern w:val="0"/>
          <w:lang w:val="en-IN" w:eastAsia="en-IN" w:bidi="ar-SA"/>
        </w:rPr>
        <w:t>Daikibo</w:t>
      </w:r>
      <w:proofErr w:type="spellEnd"/>
      <w:r w:rsidRPr="00225EA4">
        <w:rPr>
          <w:rFonts w:asciiTheme="minorHAnsi" w:eastAsia="Times New Roman" w:hAnsiTheme="minorHAnsi" w:cstheme="minorHAnsi"/>
          <w:color w:val="000000" w:themeColor="text1"/>
          <w:kern w:val="0"/>
          <w:lang w:val="en-IN" w:eastAsia="en-IN" w:bidi="ar-SA"/>
        </w:rPr>
        <w:t xml:space="preserve"> embarks on a groundbreaking journey with a bespoke, secure dashboard designed as the nerve </w:t>
      </w:r>
      <w:proofErr w:type="spellStart"/>
      <w:r w:rsidRPr="00225EA4">
        <w:rPr>
          <w:rFonts w:asciiTheme="minorHAnsi" w:eastAsia="Times New Roman" w:hAnsiTheme="minorHAnsi" w:cstheme="minorHAnsi"/>
          <w:color w:val="000000" w:themeColor="text1"/>
          <w:kern w:val="0"/>
          <w:lang w:val="en-IN" w:eastAsia="en-IN" w:bidi="ar-SA"/>
        </w:rPr>
        <w:t>center</w:t>
      </w:r>
      <w:proofErr w:type="spellEnd"/>
      <w:r w:rsidRPr="00225EA4">
        <w:rPr>
          <w:rFonts w:asciiTheme="minorHAnsi" w:eastAsia="Times New Roman" w:hAnsiTheme="minorHAnsi" w:cstheme="minorHAnsi"/>
          <w:color w:val="000000" w:themeColor="text1"/>
          <w:kern w:val="0"/>
          <w:lang w:val="en-IN" w:eastAsia="en-IN" w:bidi="ar-SA"/>
        </w:rPr>
        <w:t xml:space="preserve"> for optimizing production across all four facilities. This intuitive platform delivers in real-time, granular insights into the health and performance of every machine, enabling proactive intervention and predictive maintenance.</w:t>
      </w:r>
    </w:p>
    <w:p w14:paraId="3C7F1DBA" w14:textId="77777777" w:rsidR="00225EA4" w:rsidRPr="00225EA4" w:rsidRDefault="00225EA4" w:rsidP="00225EA4">
      <w:pPr>
        <w:suppressAutoHyphens w:val="0"/>
        <w:spacing w:before="360" w:after="36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 xml:space="preserve">Leveraging the robust security of the existing Intranet and seamlessly integrating with </w:t>
      </w:r>
      <w:proofErr w:type="spellStart"/>
      <w:r w:rsidRPr="00225EA4">
        <w:rPr>
          <w:rFonts w:asciiTheme="minorHAnsi" w:eastAsia="Times New Roman" w:hAnsiTheme="minorHAnsi" w:cstheme="minorHAnsi"/>
          <w:color w:val="000000" w:themeColor="text1"/>
          <w:kern w:val="0"/>
          <w:lang w:val="en-IN" w:eastAsia="en-IN" w:bidi="ar-SA"/>
        </w:rPr>
        <w:t>Daikibo's</w:t>
      </w:r>
      <w:proofErr w:type="spellEnd"/>
      <w:r w:rsidRPr="00225EA4">
        <w:rPr>
          <w:rFonts w:asciiTheme="minorHAnsi" w:eastAsia="Times New Roman" w:hAnsiTheme="minorHAnsi" w:cstheme="minorHAnsi"/>
          <w:color w:val="000000" w:themeColor="text1"/>
          <w:kern w:val="0"/>
          <w:lang w:val="en-IN" w:eastAsia="en-IN" w:bidi="ar-SA"/>
        </w:rPr>
        <w:t xml:space="preserve"> established authentication system, the dashboard ensures the highest level of data integrity and confidentiality. User access is effortless and frictionless, granting authorized personnel immediate visibility into critical operational metrics. This eliminates the need for cumbersome logins and empowers informed decision-making at all levels.</w:t>
      </w:r>
    </w:p>
    <w:p w14:paraId="73A441A8" w14:textId="77777777" w:rsidR="00225EA4" w:rsidRPr="00225EA4" w:rsidRDefault="00225EA4" w:rsidP="00225EA4">
      <w:pPr>
        <w:suppressAutoHyphens w:val="0"/>
        <w:spacing w:before="360" w:after="36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 xml:space="preserve">Beyond real-time machine health, the dashboard unlocks a treasure trove of data-driven insights: Production bottlenecks are identified and eliminated as they emerge, resource allocation is optimized for maximum efficiency, and overall equipment effectiveness soars. The result? An unprecedented era of operational excellence for </w:t>
      </w:r>
      <w:proofErr w:type="spellStart"/>
      <w:r w:rsidRPr="00225EA4">
        <w:rPr>
          <w:rFonts w:asciiTheme="minorHAnsi" w:eastAsia="Times New Roman" w:hAnsiTheme="minorHAnsi" w:cstheme="minorHAnsi"/>
          <w:color w:val="000000" w:themeColor="text1"/>
          <w:kern w:val="0"/>
          <w:lang w:val="en-IN" w:eastAsia="en-IN" w:bidi="ar-SA"/>
        </w:rPr>
        <w:t>Daikibo</w:t>
      </w:r>
      <w:proofErr w:type="spellEnd"/>
      <w:r w:rsidRPr="00225EA4">
        <w:rPr>
          <w:rFonts w:asciiTheme="minorHAnsi" w:eastAsia="Times New Roman" w:hAnsiTheme="minorHAnsi" w:cstheme="minorHAnsi"/>
          <w:color w:val="000000" w:themeColor="text1"/>
          <w:kern w:val="0"/>
          <w:lang w:val="en-IN" w:eastAsia="en-IN" w:bidi="ar-SA"/>
        </w:rPr>
        <w:t>, marked by increased productivity, reduced downtime, and enhanced profitability.</w:t>
      </w:r>
    </w:p>
    <w:p w14:paraId="7F77C91B" w14:textId="77777777" w:rsidR="00225EA4" w:rsidRPr="00225EA4" w:rsidRDefault="00225EA4" w:rsidP="00225EA4">
      <w:pPr>
        <w:suppressAutoHyphens w:val="0"/>
        <w:spacing w:before="360" w:after="36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By injecting these elements, we've:</w:t>
      </w:r>
    </w:p>
    <w:p w14:paraId="316B1369" w14:textId="77777777" w:rsidR="00225EA4" w:rsidRPr="00225EA4" w:rsidRDefault="00225EA4" w:rsidP="00225EA4">
      <w:pPr>
        <w:numPr>
          <w:ilvl w:val="0"/>
          <w:numId w:val="3"/>
        </w:numPr>
        <w:suppressAutoHyphens w:val="0"/>
        <w:spacing w:before="100" w:beforeAutospacing="1" w:after="15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Emphasized the transformative nature of the solution.</w:t>
      </w:r>
    </w:p>
    <w:p w14:paraId="73D46DB2" w14:textId="77777777" w:rsidR="00225EA4" w:rsidRPr="00225EA4" w:rsidRDefault="00225EA4" w:rsidP="00225EA4">
      <w:pPr>
        <w:numPr>
          <w:ilvl w:val="0"/>
          <w:numId w:val="3"/>
        </w:numPr>
        <w:suppressAutoHyphens w:val="0"/>
        <w:spacing w:before="100" w:beforeAutospacing="1" w:after="150"/>
        <w:rPr>
          <w:rFonts w:asciiTheme="minorHAnsi" w:eastAsia="Times New Roman" w:hAnsiTheme="minorHAnsi" w:cstheme="minorHAnsi"/>
          <w:color w:val="000000" w:themeColor="text1"/>
          <w:kern w:val="0"/>
          <w:lang w:val="en-IN" w:eastAsia="en-IN" w:bidi="ar-SA"/>
        </w:rPr>
      </w:pPr>
      <w:r w:rsidRPr="00225EA4">
        <w:rPr>
          <w:rFonts w:asciiTheme="minorHAnsi" w:eastAsia="Times New Roman" w:hAnsiTheme="minorHAnsi" w:cstheme="minorHAnsi"/>
          <w:color w:val="000000" w:themeColor="text1"/>
          <w:kern w:val="0"/>
          <w:lang w:val="en-IN" w:eastAsia="en-IN" w:bidi="ar-SA"/>
        </w:rPr>
        <w:t>Introduced vivid language and imagery.</w:t>
      </w:r>
    </w:p>
    <w:p w14:paraId="7C21609E" w14:textId="0806593D" w:rsidR="006900CA" w:rsidRPr="00225EA4" w:rsidRDefault="00225EA4" w:rsidP="00225EA4">
      <w:pPr>
        <w:numPr>
          <w:ilvl w:val="0"/>
          <w:numId w:val="3"/>
        </w:numPr>
        <w:suppressAutoHyphens w:val="0"/>
        <w:spacing w:before="100" w:beforeAutospacing="1" w:after="150"/>
        <w:rPr>
          <w:rFonts w:ascii="Arial" w:eastAsia="Times New Roman" w:hAnsi="Arial" w:cs="Arial"/>
          <w:kern w:val="0"/>
          <w:sz w:val="28"/>
          <w:szCs w:val="28"/>
          <w:lang w:val="en-IN" w:eastAsia="en-IN" w:bidi="ar-SA"/>
        </w:rPr>
      </w:pPr>
      <w:r w:rsidRPr="00225EA4">
        <w:rPr>
          <w:rFonts w:asciiTheme="minorHAnsi" w:eastAsia="Times New Roman" w:hAnsiTheme="minorHAnsi" w:cstheme="minorHAnsi"/>
          <w:color w:val="000000" w:themeColor="text1"/>
          <w:kern w:val="0"/>
          <w:lang w:val="en-IN" w:eastAsia="en-IN" w:bidi="ar-SA"/>
        </w:rPr>
        <w:t>Drilled down into specific benefits and use cases</w:t>
      </w:r>
      <w:r w:rsidRPr="00BB7061">
        <w:rPr>
          <w:rFonts w:asciiTheme="minorHAnsi" w:eastAsia="Times New Roman" w:hAnsiTheme="minorHAnsi" w:cstheme="minorHAnsi"/>
          <w:color w:val="000000" w:themeColor="text1"/>
          <w:kern w:val="0"/>
          <w:lang w:val="en-IN" w:eastAsia="en-IN" w:bidi="ar-SA"/>
        </w:rPr>
        <w:t>.</w:t>
      </w:r>
      <w:r w:rsidR="00000000">
        <w:br w:type="page"/>
      </w:r>
    </w:p>
    <w:p w14:paraId="2784983E" w14:textId="77777777" w:rsidR="006900CA"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48D3A36A" w14:textId="1B62BB0C" w:rsidR="00BB7061" w:rsidRDefault="00BB7061"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BB7061">
        <w:rPr>
          <w:rStyle w:val="Strong"/>
          <w:rFonts w:asciiTheme="minorHAnsi" w:hAnsiTheme="minorHAnsi" w:cstheme="minorHAnsi"/>
          <w:color w:val="000000" w:themeColor="text1"/>
          <w:sz w:val="28"/>
          <w:szCs w:val="28"/>
        </w:rPr>
        <w:t>Introducing a transformative operational intelligence platform:</w:t>
      </w:r>
      <w:r w:rsidRPr="00BB7061">
        <w:rPr>
          <w:rFonts w:ascii="Arial" w:hAnsi="Arial" w:cs="Arial"/>
          <w:color w:val="000000" w:themeColor="text1"/>
        </w:rPr>
        <w:t xml:space="preserve"> </w:t>
      </w:r>
      <w:r w:rsidR="001A63A2" w:rsidRPr="001A63A2">
        <w:rPr>
          <w:rFonts w:asciiTheme="minorHAnsi" w:eastAsia="Times New Roman" w:hAnsiTheme="minorHAnsi" w:cstheme="minorHAnsi"/>
          <w:color w:val="000000" w:themeColor="text1"/>
          <w:kern w:val="0"/>
          <w:lang w:val="en-IN" w:eastAsia="en-IN" w:bidi="ar-SA"/>
        </w:rPr>
        <w:t xml:space="preserve">This project delivers a comprehensive private dashboard empowering </w:t>
      </w:r>
      <w:proofErr w:type="spellStart"/>
      <w:r w:rsidR="001A63A2" w:rsidRPr="001A63A2">
        <w:rPr>
          <w:rFonts w:asciiTheme="minorHAnsi" w:eastAsia="Times New Roman" w:hAnsiTheme="minorHAnsi" w:cstheme="minorHAnsi"/>
          <w:color w:val="000000" w:themeColor="text1"/>
          <w:kern w:val="0"/>
          <w:lang w:val="en-IN" w:eastAsia="en-IN" w:bidi="ar-SA"/>
        </w:rPr>
        <w:t>Daikibo</w:t>
      </w:r>
      <w:proofErr w:type="spellEnd"/>
      <w:r w:rsidR="001A63A2" w:rsidRPr="001A63A2">
        <w:rPr>
          <w:rFonts w:asciiTheme="minorHAnsi" w:eastAsia="Times New Roman" w:hAnsiTheme="minorHAnsi" w:cstheme="minorHAnsi"/>
          <w:color w:val="000000" w:themeColor="text1"/>
          <w:kern w:val="0"/>
          <w:lang w:val="en-IN" w:eastAsia="en-IN" w:bidi="ar-SA"/>
        </w:rPr>
        <w:t xml:space="preserve"> with real-time, granular insights across all four factories: </w:t>
      </w:r>
      <w:proofErr w:type="spellStart"/>
      <w:r w:rsidR="001A63A2" w:rsidRPr="001A63A2">
        <w:rPr>
          <w:rFonts w:asciiTheme="minorHAnsi" w:eastAsia="Times New Roman" w:hAnsiTheme="minorHAnsi" w:cstheme="minorHAnsi"/>
          <w:color w:val="000000" w:themeColor="text1"/>
          <w:kern w:val="0"/>
          <w:lang w:val="en-IN" w:eastAsia="en-IN" w:bidi="ar-SA"/>
        </w:rPr>
        <w:t>Meiyo</w:t>
      </w:r>
      <w:proofErr w:type="spellEnd"/>
      <w:r w:rsidR="001A63A2" w:rsidRPr="001A63A2">
        <w:rPr>
          <w:rFonts w:asciiTheme="minorHAnsi" w:eastAsia="Times New Roman" w:hAnsiTheme="minorHAnsi" w:cstheme="minorHAnsi"/>
          <w:color w:val="000000" w:themeColor="text1"/>
          <w:kern w:val="0"/>
          <w:lang w:val="en-IN" w:eastAsia="en-IN" w:bidi="ar-SA"/>
        </w:rPr>
        <w:t>, Seiko, Berlin, and Shenzhen.</w:t>
      </w:r>
    </w:p>
    <w:p w14:paraId="4FEFF1EC" w14:textId="6C8F198A" w:rsidR="001A63A2" w:rsidRPr="001A63A2" w:rsidRDefault="001A63A2"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b/>
          <w:bCs/>
          <w:color w:val="000000" w:themeColor="text1"/>
          <w:kern w:val="0"/>
          <w:sz w:val="28"/>
          <w:szCs w:val="28"/>
          <w:lang w:val="en-IN" w:eastAsia="en-IN" w:bidi="ar-SA"/>
        </w:rPr>
        <w:t>Encompassing diverse machinery:</w:t>
      </w:r>
      <w:r w:rsidRPr="001A63A2">
        <w:rPr>
          <w:rFonts w:asciiTheme="minorHAnsi" w:eastAsia="Times New Roman" w:hAnsiTheme="minorHAnsi" w:cstheme="minorHAnsi"/>
          <w:color w:val="000000" w:themeColor="text1"/>
          <w:kern w:val="0"/>
          <w:lang w:val="en-IN" w:eastAsia="en-IN" w:bidi="ar-SA"/>
        </w:rPr>
        <w:t xml:space="preserve"> From CNCs and Laser Cutters to Heavy-Duty Drills and Metal Presses, the dashboard seamlessly integrates data from all critical machine categories.</w:t>
      </w:r>
    </w:p>
    <w:p w14:paraId="4320D7C1" w14:textId="77777777" w:rsidR="001A63A2" w:rsidRPr="001A63A2" w:rsidRDefault="001A63A2"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b/>
          <w:bCs/>
          <w:color w:val="000000" w:themeColor="text1"/>
          <w:kern w:val="0"/>
          <w:sz w:val="28"/>
          <w:szCs w:val="28"/>
          <w:lang w:val="en-IN" w:eastAsia="en-IN" w:bidi="ar-SA"/>
        </w:rPr>
        <w:t>Instantaneous health assessment:</w:t>
      </w:r>
      <w:r w:rsidRPr="001A63A2">
        <w:rPr>
          <w:rFonts w:asciiTheme="minorHAnsi" w:eastAsia="Times New Roman" w:hAnsiTheme="minorHAnsi" w:cstheme="minorHAnsi"/>
          <w:color w:val="000000" w:themeColor="text1"/>
          <w:kern w:val="0"/>
          <w:sz w:val="28"/>
          <w:szCs w:val="28"/>
          <w:lang w:val="en-IN" w:eastAsia="en-IN" w:bidi="ar-SA"/>
        </w:rPr>
        <w:t xml:space="preserve"> </w:t>
      </w:r>
      <w:r w:rsidRPr="001A63A2">
        <w:rPr>
          <w:rFonts w:asciiTheme="minorHAnsi" w:eastAsia="Times New Roman" w:hAnsiTheme="minorHAnsi" w:cstheme="minorHAnsi"/>
          <w:color w:val="000000" w:themeColor="text1"/>
          <w:kern w:val="0"/>
          <w:lang w:val="en-IN" w:eastAsia="en-IN" w:bidi="ar-SA"/>
        </w:rPr>
        <w:t>A clear "Healthy" or "Unhealthy" status for each machine empowers proactive intervention and optimizes maintenance schedules.</w:t>
      </w:r>
    </w:p>
    <w:p w14:paraId="5E01EBF7" w14:textId="77777777" w:rsidR="001A63A2" w:rsidRPr="001A63A2" w:rsidRDefault="001A63A2"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b/>
          <w:bCs/>
          <w:color w:val="000000" w:themeColor="text1"/>
          <w:kern w:val="0"/>
          <w:sz w:val="28"/>
          <w:szCs w:val="28"/>
          <w:lang w:val="en-IN" w:eastAsia="en-IN" w:bidi="ar-SA"/>
        </w:rPr>
        <w:t>Holistic overview at a glance:</w:t>
      </w:r>
      <w:r w:rsidRPr="001A63A2">
        <w:rPr>
          <w:rFonts w:asciiTheme="minorHAnsi" w:eastAsia="Times New Roman" w:hAnsiTheme="minorHAnsi" w:cstheme="minorHAnsi"/>
          <w:color w:val="000000" w:themeColor="text1"/>
          <w:kern w:val="0"/>
          <w:lang w:val="en-IN" w:eastAsia="en-IN" w:bidi="ar-SA"/>
        </w:rPr>
        <w:t xml:space="preserve"> A single-page interface upon login ensures efficient data assimilation, providing a real-time snapshot of your entire factory network.</w:t>
      </w:r>
    </w:p>
    <w:p w14:paraId="0AC64F4E" w14:textId="77777777" w:rsidR="001A63A2" w:rsidRPr="001A63A2" w:rsidRDefault="001A63A2"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b/>
          <w:bCs/>
          <w:color w:val="000000" w:themeColor="text1"/>
          <w:kern w:val="0"/>
          <w:sz w:val="28"/>
          <w:szCs w:val="28"/>
          <w:lang w:val="en-IN" w:eastAsia="en-IN" w:bidi="ar-SA"/>
        </w:rPr>
        <w:t>Tailored insights for informed decisions:</w:t>
      </w:r>
      <w:r w:rsidRPr="001A63A2">
        <w:rPr>
          <w:rFonts w:asciiTheme="minorHAnsi" w:eastAsia="Times New Roman" w:hAnsiTheme="minorHAnsi" w:cstheme="minorHAnsi"/>
          <w:color w:val="000000" w:themeColor="text1"/>
          <w:kern w:val="0"/>
          <w:lang w:val="en-IN" w:eastAsia="en-IN" w:bidi="ar-SA"/>
        </w:rPr>
        <w:t xml:space="preserve"> Collapsible/expandable sections offer a dynamic user experience, allowing you to focus on specific machines or delve deeper into historical data for trend analysis and informed decision-making.</w:t>
      </w:r>
    </w:p>
    <w:p w14:paraId="0E9DF3C2" w14:textId="77777777" w:rsidR="00BB7061" w:rsidRDefault="001A63A2" w:rsidP="001A63A2">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b/>
          <w:bCs/>
          <w:color w:val="000000" w:themeColor="text1"/>
          <w:kern w:val="0"/>
          <w:sz w:val="28"/>
          <w:szCs w:val="28"/>
          <w:lang w:val="en-IN" w:eastAsia="en-IN" w:bidi="ar-SA"/>
        </w:rPr>
        <w:t>Unveiling historical patterns:</w:t>
      </w:r>
      <w:r w:rsidRPr="001A63A2">
        <w:rPr>
          <w:rFonts w:asciiTheme="minorHAnsi" w:eastAsia="Times New Roman" w:hAnsiTheme="minorHAnsi" w:cstheme="minorHAnsi"/>
          <w:color w:val="000000" w:themeColor="text1"/>
          <w:kern w:val="0"/>
          <w:lang w:val="en-IN" w:eastAsia="en-IN" w:bidi="ar-SA"/>
        </w:rPr>
        <w:t xml:space="preserve"> Beyond real-time monitoring, the dashboard unlocks the power of historical data visualization, enabling proactive maintenance, resource optimization, and strategic decision-making at every level.</w:t>
      </w:r>
      <w:r w:rsidR="00BB7061">
        <w:rPr>
          <w:rFonts w:asciiTheme="minorHAnsi" w:eastAsia="Times New Roman" w:hAnsiTheme="minorHAnsi" w:cstheme="minorHAnsi"/>
          <w:color w:val="000000" w:themeColor="text1"/>
          <w:kern w:val="0"/>
          <w:lang w:val="en-IN" w:eastAsia="en-IN" w:bidi="ar-SA"/>
        </w:rPr>
        <w:t xml:space="preserve">   </w:t>
      </w:r>
    </w:p>
    <w:p w14:paraId="0C6A0923" w14:textId="39811362" w:rsidR="006900CA" w:rsidRPr="00BB7061" w:rsidRDefault="001A63A2" w:rsidP="00BB7061">
      <w:pPr>
        <w:suppressAutoHyphens w:val="0"/>
        <w:spacing w:before="360" w:after="360"/>
        <w:rPr>
          <w:rFonts w:asciiTheme="minorHAnsi" w:eastAsia="Times New Roman" w:hAnsiTheme="minorHAnsi" w:cstheme="minorHAnsi"/>
          <w:color w:val="000000" w:themeColor="text1"/>
          <w:kern w:val="0"/>
          <w:lang w:val="en-IN" w:eastAsia="en-IN" w:bidi="ar-SA"/>
        </w:rPr>
      </w:pPr>
      <w:r w:rsidRPr="001A63A2">
        <w:rPr>
          <w:rFonts w:asciiTheme="minorHAnsi" w:eastAsia="Times New Roman" w:hAnsiTheme="minorHAnsi" w:cstheme="minorHAnsi"/>
          <w:color w:val="000000" w:themeColor="text1"/>
          <w:kern w:val="0"/>
          <w:lang w:val="en-IN" w:eastAsia="en-IN" w:bidi="ar-SA"/>
        </w:rPr>
        <w:t xml:space="preserve"> For a comprehensive understanding of the proposed dashboard's layout, section functionality, and historical data visualization, please refer to the attached graphical representations.</w:t>
      </w:r>
      <w:r w:rsidR="00000000">
        <w:br w:type="page"/>
      </w:r>
    </w:p>
    <w:p w14:paraId="5AED364A" w14:textId="77777777" w:rsidR="006900CA"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67632F46" wp14:editId="6319811F">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9"/>
                    <a:stretch>
                      <a:fillRect/>
                    </a:stretch>
                  </pic:blipFill>
                  <pic:spPr bwMode="auto">
                    <a:xfrm>
                      <a:off x="0" y="0"/>
                      <a:ext cx="7795895" cy="5511165"/>
                    </a:xfrm>
                    <a:prstGeom prst="rect">
                      <a:avLst/>
                    </a:prstGeom>
                  </pic:spPr>
                </pic:pic>
              </a:graphicData>
            </a:graphic>
          </wp:anchor>
        </w:drawing>
      </w:r>
      <w:r>
        <w:br w:type="page"/>
      </w:r>
    </w:p>
    <w:p w14:paraId="5948A606" w14:textId="77777777" w:rsidR="006900CA"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64880C5E" w14:textId="77777777" w:rsidR="00AB2603" w:rsidRDefault="00AB2603" w:rsidP="00AB2603">
      <w:pPr>
        <w:spacing w:before="115" w:line="276" w:lineRule="auto"/>
        <w:ind w:left="58"/>
        <w:rPr>
          <w:rFonts w:ascii="Arial" w:hAnsi="Arial"/>
          <w:sz w:val="22"/>
          <w:szCs w:val="22"/>
        </w:rPr>
      </w:pPr>
    </w:p>
    <w:p w14:paraId="2B278E7A" w14:textId="77777777" w:rsidR="00AB2603" w:rsidRPr="00AB2603" w:rsidRDefault="00AB2603" w:rsidP="00AB2603">
      <w:pPr>
        <w:spacing w:before="115" w:line="276" w:lineRule="auto"/>
        <w:ind w:left="58"/>
        <w:rPr>
          <w:rFonts w:ascii="Arial" w:hAnsi="Arial"/>
          <w:sz w:val="22"/>
          <w:szCs w:val="22"/>
        </w:rPr>
      </w:pPr>
    </w:p>
    <w:p w14:paraId="6D56F96D" w14:textId="77777777"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Development. 220 man-hours</w:t>
      </w:r>
    </w:p>
    <w:p w14:paraId="3CABBE10" w14:textId="7B39AAFD"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 xml:space="preserve">Factory Monitoring Implementation: 40 </w:t>
      </w:r>
      <w:r w:rsidR="00AB2603" w:rsidRPr="00AB2603">
        <w:rPr>
          <w:rFonts w:asciiTheme="minorHAnsi" w:eastAsia="Times New Roman" w:hAnsiTheme="minorHAnsi" w:cstheme="minorHAnsi"/>
          <w:kern w:val="0"/>
          <w:sz w:val="36"/>
          <w:szCs w:val="36"/>
          <w:lang w:val="en-IN" w:eastAsia="en-IN" w:bidi="ar-SA"/>
        </w:rPr>
        <w:t>hours</w:t>
      </w:r>
    </w:p>
    <w:p w14:paraId="23A74235" w14:textId="77777777"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Machine Categories Integration: 60 hours</w:t>
      </w:r>
    </w:p>
    <w:p w14:paraId="62A3AF49" w14:textId="77777777"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Health Status Display: 60 hours</w:t>
      </w:r>
    </w:p>
    <w:p w14:paraId="3C888106" w14:textId="77777777"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Single-Page Overview Design: 60 hours</w:t>
      </w:r>
    </w:p>
    <w:p w14:paraId="5BCAA689" w14:textId="77777777" w:rsidR="00BB7061" w:rsidRPr="00BB7061" w:rsidRDefault="00BB7061" w:rsidP="00BB7061">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Testing: 80 man-hours</w:t>
      </w:r>
    </w:p>
    <w:p w14:paraId="4D6ACCFC" w14:textId="77777777" w:rsidR="00AB2603" w:rsidRPr="00AB2603" w:rsidRDefault="00BB7061" w:rsidP="00AB2603">
      <w:pPr>
        <w:suppressAutoHyphens w:val="0"/>
        <w:rPr>
          <w:rFonts w:asciiTheme="minorHAnsi" w:eastAsia="Times New Roman" w:hAnsiTheme="minorHAnsi" w:cstheme="minorHAnsi"/>
          <w:kern w:val="0"/>
          <w:sz w:val="36"/>
          <w:szCs w:val="36"/>
          <w:shd w:val="clear" w:color="auto" w:fill="202124"/>
          <w:lang w:val="en-IN" w:eastAsia="en-IN" w:bidi="ar-SA"/>
        </w:rPr>
      </w:pPr>
      <w:r w:rsidRPr="00BB7061">
        <w:rPr>
          <w:rFonts w:asciiTheme="minorHAnsi" w:eastAsia="Times New Roman" w:hAnsiTheme="minorHAnsi" w:cstheme="minorHAnsi"/>
          <w:kern w:val="0"/>
          <w:sz w:val="36"/>
          <w:szCs w:val="36"/>
          <w:lang w:val="en-IN" w:eastAsia="en-IN" w:bidi="ar-SA"/>
        </w:rPr>
        <w:t>Integration: 40 man-hours</w:t>
      </w:r>
    </w:p>
    <w:p w14:paraId="11BCD521" w14:textId="1BD17463" w:rsidR="006900CA" w:rsidRPr="00AB2603" w:rsidRDefault="00BB7061" w:rsidP="00AB2603">
      <w:pPr>
        <w:suppressAutoHyphens w:val="0"/>
        <w:rPr>
          <w:rFonts w:asciiTheme="minorHAnsi" w:eastAsia="Times New Roman" w:hAnsiTheme="minorHAnsi" w:cstheme="minorHAnsi"/>
          <w:kern w:val="0"/>
          <w:sz w:val="36"/>
          <w:szCs w:val="36"/>
          <w:shd w:val="clear" w:color="auto" w:fill="202124"/>
          <w:lang w:val="en-IN" w:eastAsia="en-IN" w:bidi="ar-SA"/>
        </w:rPr>
      </w:pPr>
      <w:r w:rsidRPr="00AB2603">
        <w:rPr>
          <w:rFonts w:asciiTheme="minorHAnsi" w:eastAsia="Times New Roman" w:hAnsiTheme="minorHAnsi" w:cstheme="minorHAnsi"/>
          <w:kern w:val="0"/>
          <w:sz w:val="36"/>
          <w:szCs w:val="36"/>
          <w:lang w:val="en-IN" w:eastAsia="en-IN" w:bidi="ar-SA"/>
        </w:rPr>
        <w:t>Total Estimate: 340 man-hour</w:t>
      </w:r>
      <w:r w:rsidRPr="00AB2603">
        <w:rPr>
          <w:rFonts w:asciiTheme="minorHAnsi" w:eastAsia="Times New Roman" w:hAnsiTheme="minorHAnsi" w:cstheme="minorHAnsi"/>
          <w:kern w:val="0"/>
          <w:sz w:val="36"/>
          <w:szCs w:val="36"/>
          <w:lang w:val="en-IN" w:eastAsia="en-IN" w:bidi="ar-SA"/>
        </w:rPr>
        <w:t>s</w:t>
      </w:r>
      <w:r w:rsidR="00000000">
        <w:br w:type="page"/>
      </w:r>
    </w:p>
    <w:p w14:paraId="1448FC47" w14:textId="77777777" w:rsidR="006900CA"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4F02E67D" w14:textId="77777777" w:rsidR="006900CA" w:rsidRDefault="006900CA">
      <w:pPr>
        <w:spacing w:before="115" w:line="276" w:lineRule="auto"/>
        <w:ind w:left="58"/>
        <w:jc w:val="center"/>
        <w:rPr>
          <w:rFonts w:ascii="Arial" w:hAnsi="Arial"/>
          <w:sz w:val="44"/>
          <w:szCs w:val="44"/>
        </w:rPr>
      </w:pPr>
    </w:p>
    <w:p w14:paraId="3D513A2D" w14:textId="3BB5418F" w:rsidR="006900CA" w:rsidRDefault="006900CA" w:rsidP="00390BE2">
      <w:pPr>
        <w:spacing w:before="115" w:line="276" w:lineRule="auto"/>
        <w:ind w:left="1080"/>
      </w:pPr>
    </w:p>
    <w:p w14:paraId="58A506A7"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September 1st, 2021: Design Phase Commences</w:t>
      </w:r>
    </w:p>
    <w:p w14:paraId="4DFD073D"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September 15th, 2021: Factory Monitoring Implementation</w:t>
      </w:r>
    </w:p>
    <w:p w14:paraId="7F0B8F71"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October 10th, 2021: Machine Categories Integration</w:t>
      </w:r>
    </w:p>
    <w:p w14:paraId="798ACB8C"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November 5th, 2021: Health Status Display</w:t>
      </w:r>
    </w:p>
    <w:p w14:paraId="5CAFB078"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November 20th, 2021: Single-Page Overview Design</w:t>
      </w:r>
    </w:p>
    <w:p w14:paraId="5B11DA1D" w14:textId="77777777" w:rsidR="00AB2603" w:rsidRPr="00390BE2" w:rsidRDefault="00AB2603" w:rsidP="00AB2603">
      <w:pPr>
        <w:pStyle w:val="ListParagraph"/>
        <w:numPr>
          <w:ilvl w:val="0"/>
          <w:numId w:val="2"/>
        </w:numPr>
        <w:suppressAutoHyphens w:val="0"/>
        <w:rPr>
          <w:rFonts w:asciiTheme="minorHAnsi" w:eastAsia="Times New Roman" w:hAnsiTheme="minorHAnsi" w:cstheme="minorHAnsi"/>
          <w:kern w:val="0"/>
          <w:sz w:val="36"/>
          <w:szCs w:val="36"/>
          <w:shd w:val="clear" w:color="auto" w:fill="202124"/>
          <w:lang w:val="en-IN" w:eastAsia="en-IN" w:bidi="ar-SA"/>
        </w:rPr>
      </w:pPr>
      <w:r w:rsidRPr="00390BE2">
        <w:rPr>
          <w:rFonts w:asciiTheme="minorHAnsi" w:eastAsia="Times New Roman" w:hAnsiTheme="minorHAnsi" w:cstheme="minorHAnsi"/>
          <w:kern w:val="0"/>
          <w:sz w:val="36"/>
          <w:szCs w:val="36"/>
          <w:lang w:val="en-IN" w:eastAsia="en-IN" w:bidi="ar-SA"/>
        </w:rPr>
        <w:t>December 10th, 2021: Testing Phase</w:t>
      </w:r>
    </w:p>
    <w:p w14:paraId="7031B858" w14:textId="56E9614D" w:rsidR="006900CA" w:rsidRDefault="00AB2603" w:rsidP="00AB2603">
      <w:pPr>
        <w:pStyle w:val="ListParagraph"/>
        <w:numPr>
          <w:ilvl w:val="0"/>
          <w:numId w:val="2"/>
        </w:numPr>
        <w:spacing w:before="115" w:line="276" w:lineRule="auto"/>
      </w:pPr>
      <w:r w:rsidRPr="00390BE2">
        <w:rPr>
          <w:rFonts w:asciiTheme="minorHAnsi" w:eastAsia="Times New Roman" w:hAnsiTheme="minorHAnsi" w:cstheme="minorHAnsi"/>
          <w:kern w:val="0"/>
          <w:sz w:val="36"/>
          <w:szCs w:val="36"/>
          <w:lang w:val="en-IN" w:eastAsia="en-IN" w:bidi="ar-SA"/>
        </w:rPr>
        <w:t>December 30th, 2021: Integration with Client's Intranet</w:t>
      </w:r>
      <w:r w:rsidR="00000000">
        <w:br w:type="page"/>
      </w:r>
    </w:p>
    <w:p w14:paraId="3E7A0CAB" w14:textId="77777777" w:rsidR="006900CA"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6B44C9F8" w14:textId="77777777" w:rsidR="006900CA" w:rsidRDefault="006900CA">
      <w:pPr>
        <w:spacing w:before="115" w:line="276" w:lineRule="auto"/>
        <w:jc w:val="center"/>
        <w:rPr>
          <w:rFonts w:ascii="Arial" w:hAnsi="Arial"/>
          <w:sz w:val="44"/>
          <w:szCs w:val="44"/>
        </w:rPr>
      </w:pPr>
    </w:p>
    <w:p w14:paraId="32161535" w14:textId="77777777" w:rsidR="00390BE2" w:rsidRPr="00390BE2" w:rsidRDefault="00390BE2" w:rsidP="00390BE2">
      <w:pPr>
        <w:suppressAutoHyphens w:val="0"/>
        <w:spacing w:before="360" w:after="36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Elevating Operational Excellence Through Unwavering Support:</w:t>
      </w:r>
    </w:p>
    <w:p w14:paraId="143855FE" w14:textId="77777777" w:rsidR="00390BE2" w:rsidRPr="00390BE2" w:rsidRDefault="00390BE2" w:rsidP="00390BE2">
      <w:pPr>
        <w:suppressAutoHyphens w:val="0"/>
        <w:spacing w:before="360" w:after="36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 xml:space="preserve">Following the successful implementation of the private dashboard, our dedication to your long-term success continues through a comprehensive support framework. This framework ensures the dashboard evolves alongside </w:t>
      </w:r>
      <w:proofErr w:type="spellStart"/>
      <w:r w:rsidRPr="00390BE2">
        <w:rPr>
          <w:rFonts w:ascii="Arial" w:eastAsia="Times New Roman" w:hAnsi="Arial" w:cs="Arial"/>
          <w:color w:val="000000" w:themeColor="text1"/>
          <w:kern w:val="0"/>
          <w:lang w:val="en-IN" w:eastAsia="en-IN" w:bidi="ar-SA"/>
        </w:rPr>
        <w:t>Daikibo's</w:t>
      </w:r>
      <w:proofErr w:type="spellEnd"/>
      <w:r w:rsidRPr="00390BE2">
        <w:rPr>
          <w:rFonts w:ascii="Arial" w:eastAsia="Times New Roman" w:hAnsi="Arial" w:cs="Arial"/>
          <w:color w:val="000000" w:themeColor="text1"/>
          <w:kern w:val="0"/>
          <w:lang w:val="en-IN" w:eastAsia="en-IN" w:bidi="ar-SA"/>
        </w:rPr>
        <w:t xml:space="preserve"> needs, becoming an ever-more powerful tool for operational excellence.</w:t>
      </w:r>
    </w:p>
    <w:p w14:paraId="5047AC8B" w14:textId="77777777" w:rsidR="00390BE2" w:rsidRPr="00390BE2" w:rsidRDefault="00390BE2" w:rsidP="00390BE2">
      <w:pPr>
        <w:suppressAutoHyphens w:val="0"/>
        <w:spacing w:before="360" w:after="36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Uncompromising Reliability:</w:t>
      </w:r>
    </w:p>
    <w:p w14:paraId="68B31DF8" w14:textId="77777777" w:rsidR="00390BE2" w:rsidRPr="00390BE2" w:rsidRDefault="00390BE2" w:rsidP="00390BE2">
      <w:pPr>
        <w:numPr>
          <w:ilvl w:val="0"/>
          <w:numId w:val="5"/>
        </w:numPr>
        <w:suppressAutoHyphens w:val="0"/>
        <w:spacing w:before="100" w:beforeAutospacing="1" w:after="15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Seamless Experience: We prioritize swift identification and resolution of any software issues, minimizing downtime and maintaining an uninterrupted user experience.</w:t>
      </w:r>
    </w:p>
    <w:p w14:paraId="3A91AC41" w14:textId="77777777" w:rsidR="00390BE2" w:rsidRPr="00390BE2" w:rsidRDefault="00390BE2" w:rsidP="00390BE2">
      <w:pPr>
        <w:numPr>
          <w:ilvl w:val="0"/>
          <w:numId w:val="5"/>
        </w:numPr>
        <w:suppressAutoHyphens w:val="0"/>
        <w:spacing w:before="100" w:beforeAutospacing="1" w:after="15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Dedicated Assistance: A responsive support team stands ready to address your inquiries and concerns promptly and efficiently, ensuring user satisfaction.</w:t>
      </w:r>
    </w:p>
    <w:p w14:paraId="018A0871" w14:textId="77777777" w:rsidR="00390BE2" w:rsidRPr="00390BE2" w:rsidRDefault="00390BE2" w:rsidP="00390BE2">
      <w:pPr>
        <w:suppressAutoHyphens w:val="0"/>
        <w:spacing w:before="360" w:after="36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Continuous Evolution:</w:t>
      </w:r>
    </w:p>
    <w:p w14:paraId="27728DD3" w14:textId="77777777" w:rsidR="00390BE2" w:rsidRPr="00390BE2" w:rsidRDefault="00390BE2" w:rsidP="00390BE2">
      <w:pPr>
        <w:numPr>
          <w:ilvl w:val="0"/>
          <w:numId w:val="6"/>
        </w:numPr>
        <w:suppressAutoHyphens w:val="0"/>
        <w:spacing w:before="100" w:beforeAutospacing="1" w:after="15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 xml:space="preserve">Evolving Capabilities: We stay attuned to </w:t>
      </w:r>
      <w:proofErr w:type="spellStart"/>
      <w:r w:rsidRPr="00390BE2">
        <w:rPr>
          <w:rFonts w:ascii="Arial" w:eastAsia="Times New Roman" w:hAnsi="Arial" w:cs="Arial"/>
          <w:color w:val="000000" w:themeColor="text1"/>
          <w:kern w:val="0"/>
          <w:lang w:val="en-IN" w:eastAsia="en-IN" w:bidi="ar-SA"/>
        </w:rPr>
        <w:t>Daikibo's</w:t>
      </w:r>
      <w:proofErr w:type="spellEnd"/>
      <w:r w:rsidRPr="00390BE2">
        <w:rPr>
          <w:rFonts w:ascii="Arial" w:eastAsia="Times New Roman" w:hAnsi="Arial" w:cs="Arial"/>
          <w:color w:val="000000" w:themeColor="text1"/>
          <w:kern w:val="0"/>
          <w:lang w:val="en-IN" w:eastAsia="en-IN" w:bidi="ar-SA"/>
        </w:rPr>
        <w:t xml:space="preserve"> changing needs and actively develop new functionalities and features that expand the dashboard's capabilities and adaptability.</w:t>
      </w:r>
    </w:p>
    <w:p w14:paraId="70B7A906" w14:textId="77777777" w:rsidR="00390BE2" w:rsidRPr="00390BE2" w:rsidRDefault="00390BE2" w:rsidP="00390BE2">
      <w:pPr>
        <w:numPr>
          <w:ilvl w:val="0"/>
          <w:numId w:val="6"/>
        </w:numPr>
        <w:suppressAutoHyphens w:val="0"/>
        <w:spacing w:before="100" w:beforeAutospacing="1" w:after="150"/>
        <w:rPr>
          <w:rFonts w:ascii="Arial" w:eastAsia="Times New Roman" w:hAnsi="Arial" w:cs="Arial"/>
          <w:color w:val="000000" w:themeColor="text1"/>
          <w:kern w:val="0"/>
          <w:lang w:val="en-IN" w:eastAsia="en-IN" w:bidi="ar-SA"/>
        </w:rPr>
      </w:pPr>
      <w:r w:rsidRPr="00390BE2">
        <w:rPr>
          <w:rFonts w:ascii="Arial" w:eastAsia="Times New Roman" w:hAnsi="Arial" w:cs="Arial"/>
          <w:color w:val="000000" w:themeColor="text1"/>
          <w:kern w:val="0"/>
          <w:lang w:val="en-IN" w:eastAsia="en-IN" w:bidi="ar-SA"/>
        </w:rPr>
        <w:t>Strategic Partnership: Through ongoing collaboration, we ensure the dashboard remains a cornerstone of your operational landscape, driving enhanced efficiency and productivity.</w:t>
      </w:r>
    </w:p>
    <w:p w14:paraId="490524BB" w14:textId="3C464F5C" w:rsidR="006900CA" w:rsidRDefault="006900CA">
      <w:pPr>
        <w:spacing w:before="115" w:line="276" w:lineRule="auto"/>
        <w:ind w:left="58"/>
        <w:rPr>
          <w:rFonts w:ascii="Arial" w:hAnsi="Arial"/>
          <w:sz w:val="28"/>
          <w:szCs w:val="28"/>
        </w:rPr>
      </w:pPr>
    </w:p>
    <w:sectPr w:rsidR="006900CA">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A2449" w14:textId="77777777" w:rsidR="001164B2" w:rsidRDefault="001164B2">
      <w:r>
        <w:separator/>
      </w:r>
    </w:p>
  </w:endnote>
  <w:endnote w:type="continuationSeparator" w:id="0">
    <w:p w14:paraId="36C7DA80" w14:textId="77777777" w:rsidR="001164B2" w:rsidRDefault="0011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72591" w14:textId="77777777" w:rsidR="006900CA"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1B0C532D" wp14:editId="42DFA2F0">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BDF22" w14:textId="77777777" w:rsidR="001164B2" w:rsidRDefault="001164B2">
      <w:r>
        <w:separator/>
      </w:r>
    </w:p>
  </w:footnote>
  <w:footnote w:type="continuationSeparator" w:id="0">
    <w:p w14:paraId="529F31C5" w14:textId="77777777" w:rsidR="001164B2" w:rsidRDefault="001164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C0B09" w14:textId="77777777" w:rsidR="006900CA"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75F"/>
    <w:multiLevelType w:val="multilevel"/>
    <w:tmpl w:val="007AB8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4C22975"/>
    <w:multiLevelType w:val="multilevel"/>
    <w:tmpl w:val="7484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A6771"/>
    <w:multiLevelType w:val="multilevel"/>
    <w:tmpl w:val="59E2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23C78"/>
    <w:multiLevelType w:val="multilevel"/>
    <w:tmpl w:val="238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F42A8B"/>
    <w:multiLevelType w:val="multilevel"/>
    <w:tmpl w:val="A736411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5" w15:restartNumberingAfterBreak="0">
    <w:nsid w:val="656D5FE4"/>
    <w:multiLevelType w:val="multilevel"/>
    <w:tmpl w:val="D38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8497214">
    <w:abstractNumId w:val="0"/>
  </w:num>
  <w:num w:numId="2" w16cid:durableId="468864826">
    <w:abstractNumId w:val="4"/>
  </w:num>
  <w:num w:numId="3" w16cid:durableId="955940723">
    <w:abstractNumId w:val="5"/>
  </w:num>
  <w:num w:numId="4" w16cid:durableId="1650816545">
    <w:abstractNumId w:val="3"/>
  </w:num>
  <w:num w:numId="5" w16cid:durableId="556865920">
    <w:abstractNumId w:val="2"/>
  </w:num>
  <w:num w:numId="6" w16cid:durableId="2038300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0CA"/>
    <w:rsid w:val="001164B2"/>
    <w:rsid w:val="001A63A2"/>
    <w:rsid w:val="00225EA4"/>
    <w:rsid w:val="00390BE2"/>
    <w:rsid w:val="006900CA"/>
    <w:rsid w:val="00AB2603"/>
    <w:rsid w:val="00BB70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8C8"/>
  <w15:docId w15:val="{153CFA0D-9E1E-411C-B81E-F7762A9A8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NormalWeb">
    <w:name w:val="Normal (Web)"/>
    <w:basedOn w:val="Normal"/>
    <w:uiPriority w:val="99"/>
    <w:semiHidden/>
    <w:unhideWhenUsed/>
    <w:rsid w:val="00225EA4"/>
    <w:pPr>
      <w:suppressAutoHyphens w:val="0"/>
      <w:spacing w:before="100" w:beforeAutospacing="1" w:after="100" w:afterAutospacing="1"/>
    </w:pPr>
    <w:rPr>
      <w:rFonts w:ascii="Times New Roman" w:eastAsia="Times New Roman" w:hAnsi="Times New Roman" w:cs="Times New Roman"/>
      <w:kern w:val="0"/>
      <w:lang w:val="en-IN" w:eastAsia="en-IN" w:bidi="ar-SA"/>
    </w:rPr>
  </w:style>
  <w:style w:type="character" w:styleId="Strong">
    <w:name w:val="Strong"/>
    <w:basedOn w:val="DefaultParagraphFont"/>
    <w:uiPriority w:val="22"/>
    <w:qFormat/>
    <w:rsid w:val="00225EA4"/>
    <w:rPr>
      <w:b/>
      <w:bCs/>
    </w:rPr>
  </w:style>
  <w:style w:type="paragraph" w:styleId="ListParagraph">
    <w:name w:val="List Paragraph"/>
    <w:basedOn w:val="Normal"/>
    <w:uiPriority w:val="34"/>
    <w:qFormat/>
    <w:rsid w:val="00AB260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010593">
      <w:bodyDiv w:val="1"/>
      <w:marLeft w:val="0"/>
      <w:marRight w:val="0"/>
      <w:marTop w:val="0"/>
      <w:marBottom w:val="0"/>
      <w:divBdr>
        <w:top w:val="none" w:sz="0" w:space="0" w:color="auto"/>
        <w:left w:val="none" w:sz="0" w:space="0" w:color="auto"/>
        <w:bottom w:val="none" w:sz="0" w:space="0" w:color="auto"/>
        <w:right w:val="none" w:sz="0" w:space="0" w:color="auto"/>
      </w:divBdr>
    </w:div>
    <w:div w:id="670791062">
      <w:bodyDiv w:val="1"/>
      <w:marLeft w:val="0"/>
      <w:marRight w:val="0"/>
      <w:marTop w:val="0"/>
      <w:marBottom w:val="0"/>
      <w:divBdr>
        <w:top w:val="none" w:sz="0" w:space="0" w:color="auto"/>
        <w:left w:val="none" w:sz="0" w:space="0" w:color="auto"/>
        <w:bottom w:val="none" w:sz="0" w:space="0" w:color="auto"/>
        <w:right w:val="none" w:sz="0" w:space="0" w:color="auto"/>
      </w:divBdr>
    </w:div>
    <w:div w:id="875697101">
      <w:bodyDiv w:val="1"/>
      <w:marLeft w:val="0"/>
      <w:marRight w:val="0"/>
      <w:marTop w:val="0"/>
      <w:marBottom w:val="0"/>
      <w:divBdr>
        <w:top w:val="none" w:sz="0" w:space="0" w:color="auto"/>
        <w:left w:val="none" w:sz="0" w:space="0" w:color="auto"/>
        <w:bottom w:val="none" w:sz="0" w:space="0" w:color="auto"/>
        <w:right w:val="none" w:sz="0" w:space="0" w:color="auto"/>
      </w:divBdr>
    </w:div>
    <w:div w:id="1029068812">
      <w:bodyDiv w:val="1"/>
      <w:marLeft w:val="0"/>
      <w:marRight w:val="0"/>
      <w:marTop w:val="0"/>
      <w:marBottom w:val="0"/>
      <w:divBdr>
        <w:top w:val="none" w:sz="0" w:space="0" w:color="auto"/>
        <w:left w:val="none" w:sz="0" w:space="0" w:color="auto"/>
        <w:bottom w:val="none" w:sz="0" w:space="0" w:color="auto"/>
        <w:right w:val="none" w:sz="0" w:space="0" w:color="auto"/>
      </w:divBdr>
    </w:div>
    <w:div w:id="1508248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ECE8E-BF2A-405F-92B5-9260B0102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Pages>
  <Words>685</Words>
  <Characters>3908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Ardra Ajay</dc:creator>
  <dc:description/>
  <cp:lastModifiedBy>Ardra Ajay</cp:lastModifiedBy>
  <cp:revision>2</cp:revision>
  <dcterms:created xsi:type="dcterms:W3CDTF">2023-12-23T19:36:00Z</dcterms:created>
  <dcterms:modified xsi:type="dcterms:W3CDTF">2023-12-23T19:36:00Z</dcterms:modified>
  <dc:language>en-US</dc:language>
</cp:coreProperties>
</file>